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/>
        <w:tabs>
          <w:tab w:val="center" w:pos="4680"/>
        </w:tabs>
        <w:jc w:val="both"/>
        <w:rPr>
          <w:rFonts w:ascii="Times New Roman" w:hAnsi="Times New Roman"/>
          <w:bCs/>
          <w:sz w:val="24"/>
        </w:rPr>
      </w:pPr>
      <w:r>
        <w:rPr>
          <w:rFonts w:cs="Courier New"/>
          <w:bCs/>
          <w:sz w:val="24"/>
        </w:rPr>
        <w:tab/>
      </w:r>
      <w:r>
        <w:rPr>
          <w:rFonts w:ascii="Times New Roman" w:hAnsi="Times New Roman"/>
          <w:bCs/>
          <w:sz w:val="24"/>
        </w:rPr>
        <w:t>IN THE DISTRICT COURT OF THE _______ JUDICIAL DISTRICT</w:t>
      </w:r>
    </w:p>
    <w:p>
      <w:pPr>
        <w:widowControl/>
        <w:jc w:val="both"/>
        <w:rPr>
          <w:rFonts w:ascii="Times New Roman" w:hAnsi="Times New Roman"/>
          <w:bCs/>
          <w:sz w:val="24"/>
        </w:rPr>
      </w:pPr>
    </w:p>
    <w:p>
      <w:pPr>
        <w:widowControl/>
        <w:tabs>
          <w:tab w:val="center" w:pos="4680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IN AND FOR THE </w:t>
      </w:r>
      <w:smartTag w:uri="urn:schemas-microsoft-com:office:smarttags" w:element="PlaceType">
        <w:r>
          <w:rPr>
            <w:rFonts w:ascii="Times New Roman" w:hAnsi="Times New Roman"/>
            <w:bCs/>
            <w:sz w:val="24"/>
          </w:rPr>
          <w:t>COUNTY</w:t>
        </w:r>
      </w:smartTag>
      <w:r>
        <w:rPr>
          <w:rFonts w:ascii="Times New Roman" w:hAnsi="Times New Roman"/>
          <w:bCs/>
          <w:sz w:val="24"/>
        </w:rPr>
        <w:t xml:space="preserve"> OF _______,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Cs/>
              <w:sz w:val="24"/>
            </w:rPr>
            <w:t>WYOMING</w:t>
          </w:r>
        </w:smartTag>
      </w:smartTag>
    </w:p>
    <w:p>
      <w:pPr>
        <w:widowControl/>
        <w:jc w:val="both"/>
        <w:rPr>
          <w:rFonts w:ascii="Times New Roman" w:hAnsi="Times New Roman"/>
          <w:bCs/>
          <w:sz w:val="24"/>
        </w:rPr>
      </w:pPr>
    </w:p>
    <w:p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ab/>
        <w:t>Probate No. ____________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 MATTER OF THE ESTATE OF: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)</w:t>
      </w: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[NAME],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  <w:r>
        <w:rPr>
          <w:rFonts w:ascii="Times New Roman" w:hAnsi="Times New Roman"/>
          <w:sz w:val="24"/>
        </w:rPr>
        <w:tab/>
      </w:r>
    </w:p>
    <w:p>
      <w:pPr>
        <w:widowControl/>
        <w:ind w:firstLine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Deceased.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b/>
          <w:sz w:val="24"/>
        </w:rPr>
      </w:pPr>
    </w:p>
    <w:p>
      <w:pPr>
        <w:widowControl/>
        <w:tabs>
          <w:tab w:val="center" w:pos="468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APPLICATION FOR A DECREE</w:t>
      </w:r>
    </w:p>
    <w:p>
      <w:pPr>
        <w:widowControl/>
        <w:tabs>
          <w:tab w:val="center" w:pos="468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ESTABLISHING RIGHT AND TITLE TO REAL PROPERTY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undersigned, pursuant to Wyo. Stat. § 2-1-205, petition(s) the Court for a decree establishing the right and title to certain real property, as follows: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r>
        <w:rPr>
          <w:rFonts w:ascii="Times New Roman" w:hAnsi="Times New Roman"/>
          <w:sz w:val="24"/>
        </w:rPr>
        <w:tab/>
        <w:t>The decedent, [name], died [testate/intestate] on [date], then being a resident of [city], [county], [Wyoming].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  <w:r>
        <w:rPr>
          <w:rFonts w:ascii="Times New Roman" w:hAnsi="Times New Roman"/>
          <w:sz w:val="24"/>
        </w:rPr>
        <w:tab/>
        <w:t>At the time of [his/her] death, decedent owned [portion] [type of ownership, e.g., tenancy-in-common] in and to real property located in [county] County, Wyoming, [Alternatively, decedent owned [portion, e.g., all the decedent’s undivided interest] in the oil, gas and other mineral rights in and to certain lands located in [county] County, Wyoming,] and more particularly described as follows:</w:t>
      </w:r>
    </w:p>
    <w:p>
      <w:pPr>
        <w:widowControl/>
        <w:ind w:left="720" w:righ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[Legal Description] </w:t>
      </w:r>
    </w:p>
    <w:p>
      <w:pPr>
        <w:widowControl/>
        <w:ind w:left="720" w:right="720"/>
        <w:jc w:val="both"/>
        <w:rPr>
          <w:rFonts w:ascii="Times New Roman" w:hAnsi="Times New Roman"/>
          <w:sz w:val="24"/>
        </w:rPr>
      </w:pP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 </w:t>
      </w:r>
      <w:r>
        <w:rPr>
          <w:rFonts w:ascii="Times New Roman" w:hAnsi="Times New Roman"/>
          <w:sz w:val="24"/>
        </w:rPr>
        <w:tab/>
        <w:t>The value of the entire estate, located in Wyoming or otherwise subject to probate administration in this state, less liens and encumbrances, does not exceed Two Hundred Thousand Dollars ($200,000.00).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 </w:t>
      </w:r>
      <w:r>
        <w:rPr>
          <w:rFonts w:ascii="Times New Roman" w:hAnsi="Times New Roman"/>
          <w:sz w:val="24"/>
        </w:rPr>
        <w:tab/>
        <w:t>Thirty (30) days have elapsed since the death of the decedent.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 </w:t>
      </w:r>
      <w:r>
        <w:rPr>
          <w:rFonts w:ascii="Times New Roman" w:hAnsi="Times New Roman"/>
          <w:sz w:val="24"/>
        </w:rPr>
        <w:tab/>
        <w:t xml:space="preserve">No application for appointment of personal representative is pending or has been granted in this state.  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 </w:t>
      </w:r>
      <w:r>
        <w:rPr>
          <w:rFonts w:ascii="Times New Roman" w:hAnsi="Times New Roman"/>
          <w:sz w:val="24"/>
        </w:rPr>
        <w:tab/>
        <w:t>Decedent was survived by [relationship, e.g., husband, child] whose names and addresses are as follows [Alternatively, the names and addresses of decedent's heirs pursuant to the Last Will and Testament of the decedent, dated [date], a true copy of which is attached hereto and incorporated herein by the reference, are as follows]:</w:t>
      </w: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>Name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Age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Residence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[name]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[OA or Minor*]</w:t>
      </w:r>
      <w:r>
        <w:rPr>
          <w:rFonts w:ascii="Times New Roman" w:hAnsi="Times New Roman"/>
          <w:sz w:val="24"/>
        </w:rPr>
        <w:tab/>
        <w:t>[address]</w:t>
      </w: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([relationship])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[city, state, zip]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[name]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[OA or Minor*]</w:t>
      </w:r>
      <w:r>
        <w:rPr>
          <w:rFonts w:ascii="Times New Roman" w:hAnsi="Times New Roman"/>
          <w:sz w:val="24"/>
        </w:rPr>
        <w:tab/>
        <w:t>[address]</w:t>
      </w: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([relationship])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[city, state, zip]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*Note: If a distributee of decedent is a minor, a guardian will have to sign for them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Under Wyo. Stat. § 2-4-101, the undersigned (is/are) the only distributee(s) of the decedent having a right to succeed to the decedent’s property under probate proceedings. [Alternatively, under the terms of the Last Will and Testament of the decedent, the undersigned (is/are) the only distributee(s) of the decedent having a right to succeed to the decedent’s property under probate proceedings]. 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 </w:t>
      </w:r>
      <w:r>
        <w:rPr>
          <w:rFonts w:ascii="Times New Roman" w:hAnsi="Times New Roman"/>
          <w:sz w:val="24"/>
        </w:rPr>
        <w:tab/>
        <w:t xml:space="preserve">Attached hereto and made a part hereof is a sworn opinion of value by _____________, showing that said real property was valued at approximately $_____________ on the date of decedent’s death.  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ab/>
        <w:t>The undersigned state(s) that the decedent [had not] received medical assistance pursuant to Wyo. Stat. §§ 42-4-101 through 42-4-114, prior to (her/his) death.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ab/>
        <w:t>The undersigned request(s) that the title to said real property to be established in the name(s) [ list name(s)][, as tenants in common][as joint tenants with rights of survivorship].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WHEREFORE, the undersigned pray(s) the Court, after giving notice in accordance with law, to enter a decree establishing in the undersigned all of the decedent’s right, title and interest in and to the aforementioned real property. </w:t>
      </w: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this _____ day of ___________________, 20__.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[NAME]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[NAME]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OF WYOMING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ind w:firstLine="28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) ss.</w:t>
      </w: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COUNTY OF 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) 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foregoing instrument was acknowledged before me this _____ day of ___________, 20__, by [distributee's name].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WITNESS my hand and official seal.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Notary Public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Commission Expires:</w:t>
      </w: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216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40" w:lineRule="exact"/>
    </w:pPr>
  </w:p>
  <w:p>
    <w:pPr>
      <w:framePr w:w="9361" w:wrap="notBeside" w:vAnchor="text" w:hAnchor="text" w:x="1" w:y="1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3</w:t>
    </w:r>
    <w:r>
      <w:rPr>
        <w:rFonts w:ascii="Times New Roman" w:hAnsi="Times New Roman"/>
        <w:sz w:val="24"/>
      </w:rPr>
      <w:fldChar w:fldCharType="end"/>
    </w:r>
  </w:p>
  <w:p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removePersonalInformation/>
  <w:removeDateAndTime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lockText">
    <w:name w:val="Block Text"/>
    <w:basedOn w:val="Normal"/>
    <w:pPr>
      <w:widowControl/>
      <w:ind w:left="720" w:right="720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Courier New" w:hAnsi="Courier New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Courier New" w:hAnsi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2968</Characters>
  <Application>Microsoft Office Word</Application>
  <DocSecurity>0</DocSecurity>
  <Lines>92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2014-08-22T20:21:49.5879548Z</cp:lastPrinted>
  <dcterms:created xsi:type="dcterms:W3CDTF">2014-08-22T20:21:49.5879548Z</dcterms:created>
  <dcterms:modified xsi:type="dcterms:W3CDTF">2014-08-22T20:21:49.5879548Z</dcterms:modified>
</cp:coreProperties>
</file>